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3"/>
        <w:ind w:left="0"/>
        <w:spacing/>
        <w:jc w:val="center"/>
      </w:pPr>
      <w:r>
        <w:rPr>
          <w:noProof/>
        </w:rPr>
        <w:drawing>
          <wp:anchor distT="0" distB="0" distL="0" distR="0" simplePos="0" relativeHeight="251658241" behindDoc="0" locked="0" layoutInCell="0" hidden="0" allowOverlap="1">
            <wp:simplePos x="0" y="0"/>
            <wp:positionH relativeFrom="page">
              <wp:posOffset>4916805</wp:posOffset>
            </wp:positionH>
            <wp:positionV relativeFrom="paragraph">
              <wp:posOffset>659130</wp:posOffset>
            </wp:positionV>
            <wp:extent cx="1412240" cy="176466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  <a:extLst>
                        <a:ext uri="smNativeData">
                          <sm:smNativeData xmlns:sm="smNativeData" val="SMDATA_14_PWIk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EAAABAAAAAPAAAAAAAAAAAgQAAAAAAAAAAAAAAAAAAAAAAAD8eAAABAAAAAgAAAA4EAACwCAAA2woAAAAAAAA/HgAAOgo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GENILDO BARBOSA DE LIMA (GÊ LIMA)"/>
      <w:bookmarkEnd w:id="0"/>
      <w:r/>
      <w:r>
        <w:rPr>
          <w:color w:val="00000a"/>
        </w:rPr>
        <w:t>GENILDO BARBOSA DE LIMA</w:t>
      </w:r>
      <w:r/>
    </w:p>
    <w:p>
      <w:pPr>
        <w:pStyle w:val="para1"/>
        <w:spacing w:before="2"/>
        <w:rPr>
          <w:b/>
          <w:i/>
        </w:rPr>
      </w:pPr>
      <w:r>
        <w:rPr>
          <w:b/>
          <w:i/>
        </w:rPr>
      </w:r>
    </w:p>
    <w:p>
      <w:pPr>
        <w:pStyle w:val="para2"/>
      </w:pPr>
      <w:r>
        <w:t>Formação</w:t>
      </w:r>
      <w:r>
        <w:rPr>
          <w:spacing w:val="-1"/>
        </w:rPr>
        <w:t xml:space="preserve"> </w:t>
      </w:r>
      <w:r>
        <w:t>acadêmica</w:t>
      </w:r>
    </w:p>
    <w:p>
      <w:pPr>
        <w:pStyle w:val="para1"/>
        <w:spacing w:before="11"/>
        <w:rPr>
          <w:b/>
          <w:sz w:val="20"/>
        </w:rPr>
      </w:pPr>
      <w:r>
        <w:rPr>
          <w:b/>
          <w:sz w:val="20"/>
        </w:rPr>
      </w:r>
    </w:p>
    <w:p>
      <w:pPr>
        <w:pStyle w:val="para4"/>
        <w:numPr>
          <w:ilvl w:val="0"/>
          <w:numId w:val="1"/>
        </w:numPr>
        <w:ind w:left="821" w:hanging="360"/>
        <w:spacing w:line="353" w:lineRule="auto"/>
        <w:jc w:val="left"/>
        <w:tabs defTabSz="720">
          <w:tab w:val="left" w:pos="820" w:leader="none"/>
        </w:tabs>
        <w:rPr>
          <w:rFonts w:ascii="Symbol" w:hAnsi="Symbol"/>
          <w:color w:val="00000a"/>
          <w:sz w:val="24"/>
        </w:rPr>
      </w:pPr>
      <w:r>
        <w:rPr>
          <w:color w:val="00000a"/>
          <w:sz w:val="24"/>
        </w:rPr>
        <w:t>Graduado em Licenciatura - Artes Visuais – Unive</w:t>
      </w:r>
      <w:r/>
      <w:bookmarkStart w:id="1" w:name="_bookmark0"/>
      <w:bookmarkEnd w:id="1"/>
      <w:r/>
      <w:r>
        <w:rPr>
          <w:color w:val="00000a"/>
          <w:sz w:val="24"/>
        </w:rPr>
        <w:t>r</w:t>
      </w:r>
      <w:r>
        <w:rPr>
          <w:color w:val="00000a"/>
          <w:sz w:val="24"/>
        </w:rPr>
        <w:t>sidade Federal da Paraíba- UFPB</w:t>
      </w:r>
    </w:p>
    <w:p>
      <w:pPr>
        <w:pStyle w:val="para4"/>
        <w:numPr>
          <w:ilvl w:val="0"/>
          <w:numId w:val="1"/>
        </w:numPr>
        <w:ind w:left="821" w:hanging="360"/>
        <w:spacing w:line="353" w:lineRule="auto"/>
        <w:jc w:val="left"/>
        <w:tabs defTabSz="720">
          <w:tab w:val="left" w:pos="820" w:leader="none"/>
        </w:tabs>
        <w:rPr>
          <w:rFonts w:ascii="Symbol" w:hAnsi="Symbol"/>
          <w:color w:val="00000a"/>
          <w:sz w:val="24"/>
        </w:rPr>
      </w:pPr>
      <w:r>
        <w:rPr>
          <w:color w:val="00000a"/>
          <w:sz w:val="24"/>
        </w:rPr>
        <w:t>Pós-graduando em Filosofia pela Faculdade Estácio de Sá - Paraíba</w:t>
      </w:r>
    </w:p>
    <w:p>
      <w:pPr>
        <w:pStyle w:val="para2"/>
        <w:spacing w:before="127"/>
      </w:pPr>
      <w:r>
        <w:rPr>
          <w:color w:val="00000a"/>
        </w:rPr>
        <w:t>Habilidades</w:t>
      </w:r>
      <w:r/>
    </w:p>
    <w:p>
      <w:pPr>
        <w:pStyle w:val="para4"/>
        <w:numPr>
          <w:ilvl w:val="0"/>
          <w:numId w:val="1"/>
        </w:numPr>
        <w:ind w:left="821" w:hanging="360"/>
        <w:spacing w:before="121" w:line="353" w:lineRule="auto"/>
        <w:jc w:val="left"/>
        <w:tabs defTabSz="720">
          <w:tab w:val="left" w:pos="820" w:leader="none"/>
        </w:tabs>
        <w:rPr>
          <w:rFonts w:ascii="Symbol" w:hAnsi="Symbol"/>
          <w:color w:val="00000a"/>
          <w:sz w:val="24"/>
        </w:rPr>
      </w:pPr>
      <w:r>
        <w:rPr>
          <w:color w:val="00000a"/>
          <w:sz w:val="24"/>
        </w:rPr>
        <w:t>Capacitado para elaboração de produção textual e projetos nas áreas de Educação, Cultura, Filosofia e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Artes.</w:t>
      </w:r>
      <w:r>
        <w:rPr>
          <w:rFonts w:ascii="Symbol" w:hAnsi="Symbol"/>
          <w:color w:val="00000a"/>
          <w:sz w:val="24"/>
        </w:rPr>
      </w:r>
    </w:p>
    <w:p>
      <w:pPr>
        <w:pStyle w:val="para4"/>
        <w:numPr>
          <w:ilvl w:val="0"/>
          <w:numId w:val="1"/>
        </w:numPr>
        <w:ind w:left="821" w:right="0" w:hanging="361"/>
        <w:spacing w:line="284" w:lineRule="exact"/>
        <w:jc w:val="left"/>
        <w:tabs defTabSz="720">
          <w:tab w:val="left" w:pos="820" w:leader="none"/>
        </w:tabs>
        <w:rPr>
          <w:rFonts w:ascii="Symbol" w:hAnsi="Symbol"/>
          <w:color w:val="00000a"/>
          <w:sz w:val="24"/>
        </w:rPr>
      </w:pPr>
      <w:r>
        <w:rPr>
          <w:color w:val="00000a"/>
          <w:sz w:val="24"/>
        </w:rPr>
        <w:t>Capacitado na organização de eventos, divulgação e registro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conceitual.</w:t>
      </w:r>
      <w:r>
        <w:rPr>
          <w:rFonts w:ascii="Symbol" w:hAnsi="Symbol"/>
          <w:color w:val="00000a"/>
          <w:sz w:val="24"/>
        </w:rPr>
      </w:r>
    </w:p>
    <w:p>
      <w:pPr>
        <w:pStyle w:val="para4"/>
        <w:numPr>
          <w:ilvl w:val="0"/>
          <w:numId w:val="1"/>
        </w:numPr>
        <w:ind w:left="821" w:right="122" w:hanging="360"/>
        <w:spacing w:before="120" w:line="355" w:lineRule="auto"/>
        <w:tabs defTabSz="720">
          <w:tab w:val="left" w:pos="821" w:leader="none"/>
        </w:tabs>
        <w:rPr>
          <w:rFonts w:ascii="Symbol" w:hAnsi="Symbol"/>
          <w:color w:val="00000a"/>
          <w:sz w:val="24"/>
        </w:rPr>
      </w:pPr>
      <w:r>
        <w:rPr>
          <w:color w:val="00000a"/>
          <w:sz w:val="24"/>
        </w:rPr>
        <w:t>Capacitado para organizar, coordenar, inovar, decidir e cooperar com a equipe de trabalho na tomada de decisões e assumir responsabilidades com base no trabalho individual e coletivo.</w:t>
      </w:r>
      <w:r>
        <w:rPr>
          <w:rFonts w:ascii="Symbol" w:hAnsi="Symbol"/>
          <w:color w:val="00000a"/>
          <w:sz w:val="24"/>
        </w:rPr>
      </w:r>
    </w:p>
    <w:p>
      <w:pPr>
        <w:pStyle w:val="para2"/>
        <w:spacing w:before="207"/>
        <w:jc w:val="both"/>
      </w:pPr>
      <w:r>
        <w:t>Experiências Profissionais</w:t>
      </w:r>
    </w:p>
    <w:p>
      <w:pPr>
        <w:pStyle w:val="para1"/>
        <w:spacing w:before="11"/>
        <w:rPr>
          <w:b/>
          <w:sz w:val="20"/>
        </w:rPr>
      </w:pPr>
      <w:r>
        <w:rPr>
          <w:b/>
          <w:sz w:val="20"/>
        </w:rPr>
      </w:r>
    </w:p>
    <w:p>
      <w:pPr>
        <w:pStyle w:val="para4"/>
        <w:numPr>
          <w:ilvl w:val="0"/>
          <w:numId w:val="1"/>
        </w:numPr>
        <w:ind w:left="821" w:right="120" w:hanging="360"/>
        <w:spacing w:line="353" w:lineRule="auto"/>
        <w:tabs defTabSz="720">
          <w:tab w:val="left" w:pos="821" w:leader="none"/>
        </w:tabs>
        <w:rPr>
          <w:rFonts w:ascii="Symbol" w:hAnsi="Symbol"/>
          <w:sz w:val="24"/>
        </w:rPr>
      </w:pPr>
      <w:r>
        <w:rPr>
          <w:sz w:val="24"/>
        </w:rPr>
        <w:t xml:space="preserve">Professor de Arte da </w:t>
      </w:r>
      <w:r>
        <w:rPr>
          <w:b/>
          <w:sz w:val="24"/>
        </w:rPr>
        <w:t>Escola Cidadã Tácnica Nenzinha Cunha Lima</w:t>
      </w:r>
      <w:r>
        <w:rPr>
          <w:sz w:val="24"/>
        </w:rPr>
        <w:t>, Campina Grande, 2018 até</w:t>
      </w:r>
      <w:r>
        <w:rPr>
          <w:spacing w:val="-1"/>
          <w:sz w:val="24"/>
        </w:rPr>
        <w:t xml:space="preserve"> </w:t>
      </w:r>
      <w:r>
        <w:rPr>
          <w:sz w:val="24"/>
        </w:rPr>
        <w:t>atualmente.</w:t>
      </w:r>
      <w:r>
        <w:rPr>
          <w:rFonts w:ascii="Symbol" w:hAnsi="Symbol"/>
          <w:sz w:val="24"/>
        </w:rPr>
      </w:r>
    </w:p>
    <w:p>
      <w:pPr>
        <w:pStyle w:val="para4"/>
        <w:numPr>
          <w:ilvl w:val="0"/>
          <w:numId w:val="1"/>
        </w:numPr>
        <w:ind w:left="821" w:hanging="360"/>
        <w:spacing w:line="358" w:lineRule="auto"/>
        <w:tabs defTabSz="720">
          <w:tab w:val="left" w:pos="821" w:leader="none"/>
        </w:tabs>
        <w:rPr>
          <w:rFonts w:ascii="Symbol" w:hAnsi="Symbol"/>
          <w:sz w:val="24"/>
        </w:rPr>
      </w:pPr>
      <w:r>
        <w:rPr>
          <w:b/>
          <w:sz w:val="24"/>
        </w:rPr>
        <w:t xml:space="preserve">Galeria Lavandeira – Universidade Federal da Paraíba </w:t>
      </w:r>
      <w:r>
        <w:rPr>
          <w:sz w:val="24"/>
        </w:rPr>
        <w:t xml:space="preserve">– </w:t>
      </w:r>
      <w:r>
        <w:rPr>
          <w:sz w:val="24"/>
          <w:u w:color="auto" w:val="single"/>
        </w:rPr>
        <w:t>Exposição Coletiva de Inauguração</w:t>
      </w:r>
      <w:r>
        <w:rPr>
          <w:sz w:val="24"/>
        </w:rPr>
        <w:t xml:space="preserve"> 'Plataforma Revoada I'. Curadoria de: Tom de Souza, Fátima Cavalcante e Ariston Cruz. (Obra: </w:t>
      </w:r>
      <w:r>
        <w:rPr>
          <w:i/>
          <w:sz w:val="24"/>
        </w:rPr>
        <w:t>Memória Não-Poética</w:t>
      </w:r>
      <w:r>
        <w:rPr>
          <w:sz w:val="24"/>
        </w:rPr>
        <w:t>), João Pessoa-PB, 2015.</w:t>
      </w:r>
      <w:r>
        <w:rPr>
          <w:rFonts w:ascii="Symbol" w:hAnsi="Symbol"/>
          <w:sz w:val="24"/>
        </w:rPr>
      </w:r>
    </w:p>
    <w:p>
      <w:pPr>
        <w:pStyle w:val="para4"/>
        <w:numPr>
          <w:ilvl w:val="0"/>
          <w:numId w:val="1"/>
        </w:numPr>
        <w:ind w:left="821" w:right="120" w:hanging="360"/>
        <w:spacing w:before="174" w:line="355" w:lineRule="auto"/>
        <w:tabs defTabSz="720">
          <w:tab w:val="left" w:pos="821" w:leader="none"/>
        </w:tabs>
        <w:rPr>
          <w:rFonts w:ascii="Symbol" w:hAnsi="Symbol"/>
          <w:sz w:val="24"/>
        </w:rPr>
      </w:pPr>
      <w:r>
        <w:rPr>
          <w:b/>
          <w:sz w:val="24"/>
        </w:rPr>
        <w:t xml:space="preserve">Laboratório de Mídias – UFPB. </w:t>
      </w:r>
      <w:r>
        <w:rPr>
          <w:sz w:val="24"/>
          <w:u w:color="auto" w:val="single"/>
        </w:rPr>
        <w:t>Exposição de Performance Coletiva</w:t>
      </w:r>
      <w:r>
        <w:rPr>
          <w:sz w:val="24"/>
        </w:rPr>
        <w:t>. Processos de Criação Artística e Novas Mídias na Arte Contemporânea. Série: Poéticas Múltiplas. Participação: Erika Oliveira e Geilza Franco.</w:t>
      </w:r>
      <w:r>
        <w:rPr>
          <w:spacing w:val="-10"/>
          <w:sz w:val="24"/>
        </w:rPr>
        <w:t xml:space="preserve"> </w:t>
      </w:r>
      <w:r>
        <w:rPr>
          <w:sz w:val="24"/>
        </w:rPr>
        <w:t>Título:</w:t>
      </w:r>
      <w:r>
        <w:rPr>
          <w:rFonts w:ascii="Symbol" w:hAnsi="Symbol"/>
          <w:sz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continuous"/>
          <w:pgSz w:h="16840" w:w="11910"/>
          <w:pgMar w:left="1600" w:top="1580" w:right="158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ind w:left="821"/>
        <w:spacing w:before="79"/>
        <w:rPr>
          <w:sz w:val="24"/>
        </w:rPr>
      </w:pPr>
      <w:r>
        <w:rPr>
          <w:i/>
          <w:sz w:val="24"/>
        </w:rPr>
        <w:t xml:space="preserve">Entardecer. </w:t>
      </w:r>
      <w:r>
        <w:rPr>
          <w:sz w:val="24"/>
        </w:rPr>
        <w:t>Registro: Felipe Roque. João Pessoa-PB, 2014.</w:t>
      </w:r>
    </w:p>
    <w:p>
      <w:pPr>
        <w:pStyle w:val="para1"/>
        <w:spacing w:before="10"/>
        <w:rPr>
          <w:sz w:val="20"/>
        </w:rPr>
      </w:pPr>
      <w:r>
        <w:rPr>
          <w:sz w:val="20"/>
        </w:rPr>
      </w:r>
    </w:p>
    <w:p>
      <w:pPr>
        <w:pStyle w:val="para4"/>
        <w:numPr>
          <w:ilvl w:val="0"/>
          <w:numId w:val="1"/>
        </w:numPr>
        <w:ind w:left="821" w:hanging="360"/>
        <w:spacing w:line="358" w:lineRule="auto"/>
        <w:tabs defTabSz="720">
          <w:tab w:val="left" w:pos="821" w:leader="none"/>
        </w:tabs>
        <w:rPr>
          <w:rFonts w:ascii="Symbol" w:hAnsi="Symbol"/>
          <w:sz w:val="24"/>
        </w:rPr>
      </w:pPr>
      <w:r>
        <w:rPr>
          <w:b/>
          <w:sz w:val="24"/>
        </w:rPr>
        <w:t xml:space="preserve">Laboratório de Produção de Gravuras – CCTA-UFPB. </w:t>
      </w:r>
      <w:r>
        <w:rPr>
          <w:sz w:val="24"/>
          <w:u w:color="auto" w:val="single"/>
        </w:rPr>
        <w:t>Execução de Performance Individual</w:t>
      </w:r>
      <w:r>
        <w:rPr>
          <w:sz w:val="24"/>
        </w:rPr>
        <w:t xml:space="preserve">. Processos de Criação Artística. Série: Afetos. Apoio técnico: </w:t>
      </w:r>
      <w:r>
        <w:rPr>
          <w:i/>
          <w:sz w:val="24"/>
        </w:rPr>
        <w:t xml:space="preserve">Weverton Diniz </w:t>
      </w:r>
      <w:r>
        <w:rPr>
          <w:sz w:val="24"/>
        </w:rPr>
        <w:t xml:space="preserve">e </w:t>
      </w:r>
      <w:r>
        <w:rPr>
          <w:i/>
          <w:sz w:val="24"/>
        </w:rPr>
        <w:t>Erika Oliveira</w:t>
      </w:r>
      <w:r>
        <w:rPr>
          <w:sz w:val="24"/>
        </w:rPr>
        <w:t xml:space="preserve">. Título: </w:t>
      </w:r>
      <w:r>
        <w:rPr>
          <w:i/>
          <w:sz w:val="24"/>
        </w:rPr>
        <w:t xml:space="preserve">Entardecer. </w:t>
      </w:r>
      <w:r>
        <w:rPr>
          <w:sz w:val="24"/>
        </w:rPr>
        <w:t>João Pessoa-PB, 2013.</w:t>
      </w:r>
      <w:r>
        <w:rPr>
          <w:rFonts w:ascii="Symbol" w:hAnsi="Symbol"/>
          <w:sz w:val="24"/>
        </w:rPr>
      </w:r>
    </w:p>
    <w:p>
      <w:pPr>
        <w:pStyle w:val="para4"/>
        <w:numPr>
          <w:ilvl w:val="0"/>
          <w:numId w:val="1"/>
        </w:numPr>
        <w:ind w:left="821" w:right="119" w:hanging="360"/>
        <w:spacing w:before="105" w:line="355" w:lineRule="auto"/>
        <w:tabs defTabSz="720">
          <w:tab w:val="left" w:pos="821" w:leader="none"/>
        </w:tabs>
        <w:rPr>
          <w:rFonts w:ascii="Symbol" w:hAnsi="Symbol"/>
          <w:sz w:val="24"/>
        </w:rPr>
      </w:pPr>
      <w:r>
        <w:rPr>
          <w:color w:val="00000a"/>
          <w:sz w:val="24"/>
        </w:rPr>
        <w:t xml:space="preserve">Escolas Municipais de Ensino Fundamental </w:t>
      </w:r>
      <w:r>
        <w:rPr>
          <w:b/>
          <w:i/>
          <w:color w:val="00000a"/>
          <w:sz w:val="24"/>
        </w:rPr>
        <w:t xml:space="preserve">José Peregrino de Carvalho </w:t>
      </w:r>
      <w:r>
        <w:rPr>
          <w:color w:val="00000a"/>
          <w:sz w:val="24"/>
        </w:rPr>
        <w:t xml:space="preserve">(Ilha do Bispo) e </w:t>
      </w:r>
      <w:r>
        <w:rPr>
          <w:b/>
          <w:i/>
          <w:color w:val="00000a"/>
          <w:sz w:val="24"/>
        </w:rPr>
        <w:t xml:space="preserve">Presidente João Pessoa </w:t>
      </w:r>
      <w:r>
        <w:rPr>
          <w:color w:val="00000a"/>
          <w:sz w:val="24"/>
        </w:rPr>
        <w:t xml:space="preserve">(Jardim Veneza). Função: </w:t>
      </w:r>
      <w:r>
        <w:rPr>
          <w:color w:val="00000a"/>
          <w:sz w:val="24"/>
          <w:u w:color="00000a" w:val="single"/>
        </w:rPr>
        <w:t>Monitor.</w:t>
      </w:r>
      <w:r>
        <w:rPr>
          <w:color w:val="00000a"/>
          <w:sz w:val="24"/>
        </w:rPr>
        <w:t xml:space="preserve"> Via</w:t>
      </w:r>
      <w:r>
        <w:rPr>
          <w:sz w:val="24"/>
        </w:rPr>
        <w:t xml:space="preserve"> </w:t>
      </w:r>
      <w:r>
        <w:rPr>
          <w:b/>
          <w:sz w:val="24"/>
        </w:rPr>
        <w:t>Universidade Federal da Paraíba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  <w:r>
        <w:rPr>
          <w:rFonts w:ascii="Symbol" w:hAnsi="Symbol"/>
          <w:sz w:val="24"/>
        </w:rPr>
      </w:r>
    </w:p>
    <w:p>
      <w:pPr>
        <w:pStyle w:val="para4"/>
        <w:numPr>
          <w:ilvl w:val="0"/>
          <w:numId w:val="1"/>
        </w:numPr>
        <w:ind w:left="821" w:right="120" w:hanging="360"/>
        <w:spacing w:before="110" w:line="355" w:lineRule="auto"/>
        <w:tabs defTabSz="720">
          <w:tab w:val="left" w:pos="821" w:leader="none"/>
        </w:tabs>
        <w:rPr>
          <w:rFonts w:ascii="Symbol" w:hAnsi="Symbol"/>
          <w:sz w:val="24"/>
        </w:rPr>
      </w:pPr>
      <w:r>
        <w:rPr>
          <w:b/>
          <w:sz w:val="24"/>
        </w:rPr>
        <w:t xml:space="preserve">Programa Mais Educação – Bayeux. </w:t>
      </w:r>
      <w:r>
        <w:rPr>
          <w:i/>
          <w:sz w:val="24"/>
        </w:rPr>
        <w:t xml:space="preserve">Função: </w:t>
      </w:r>
      <w:r>
        <w:rPr>
          <w:sz w:val="24"/>
        </w:rPr>
        <w:t xml:space="preserve">Monitor (bolsista) </w:t>
      </w:r>
      <w:r>
        <w:rPr>
          <w:sz w:val="24"/>
          <w:u w:color="auto" w:val="single"/>
        </w:rPr>
        <w:t>Oficina de Produção Artística</w:t>
      </w:r>
      <w:r>
        <w:rPr>
          <w:sz w:val="24"/>
        </w:rPr>
        <w:t xml:space="preserve"> no Programa Mais Educação, Grande João Pessoa – Bayeux. Secretaria de Educação de Bayeux.) no ano letivo de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  <w:r>
        <w:rPr>
          <w:rFonts w:ascii="Symbol" w:hAnsi="Symbol"/>
          <w:sz w:val="24"/>
        </w:rPr>
      </w:r>
    </w:p>
    <w:p>
      <w:pPr>
        <w:pStyle w:val="para4"/>
        <w:numPr>
          <w:ilvl w:val="0"/>
          <w:numId w:val="1"/>
        </w:numPr>
        <w:ind w:left="821" w:right="119" w:hanging="360"/>
        <w:spacing w:before="110" w:line="358" w:lineRule="auto"/>
        <w:tabs defTabSz="720">
          <w:tab w:val="left" w:pos="821" w:leader="none"/>
        </w:tabs>
        <w:rPr>
          <w:rFonts w:ascii="Symbol" w:hAnsi="Symbol"/>
          <w:sz w:val="24"/>
        </w:rPr>
      </w:pPr>
      <w:r>
        <w:rPr>
          <w:b/>
          <w:sz w:val="24"/>
        </w:rPr>
        <w:t xml:space="preserve">Secretaria de Educação e Cultura do Município </w:t>
      </w:r>
      <w:r>
        <w:rPr>
          <w:sz w:val="24"/>
        </w:rPr>
        <w:t xml:space="preserve">&amp; </w:t>
      </w:r>
      <w:r>
        <w:rPr>
          <w:b/>
          <w:sz w:val="24"/>
        </w:rPr>
        <w:t xml:space="preserve">Universidade Federal da Paraíba: </w:t>
      </w:r>
      <w:r>
        <w:rPr>
          <w:i/>
          <w:sz w:val="24"/>
        </w:rPr>
        <w:t>Programa de Educação Patrimonial em João Pessoa</w:t>
      </w:r>
      <w:r>
        <w:rPr>
          <w:sz w:val="24"/>
        </w:rPr>
        <w:t xml:space="preserve">. </w:t>
      </w:r>
      <w:r>
        <w:rPr>
          <w:i/>
          <w:sz w:val="24"/>
        </w:rPr>
        <w:t>Função:</w:t>
      </w:r>
      <w:r>
        <w:rPr>
          <w:i/>
          <w:sz w:val="24"/>
          <w:u w:color="auto" w:val="single"/>
        </w:rPr>
        <w:t xml:space="preserve"> </w:t>
      </w:r>
      <w:r>
        <w:rPr>
          <w:sz w:val="24"/>
          <w:u w:color="auto" w:val="single"/>
        </w:rPr>
        <w:t>Monitor (bolsista) de Artes Visuai</w:t>
      </w:r>
      <w:r>
        <w:rPr>
          <w:sz w:val="24"/>
        </w:rPr>
        <w:t>s no – projeto “O futuro visita o passado”, no ano de 2011 e 2012. (Foi desenvolvido em todas as escolas da rede</w:t>
      </w:r>
      <w:r>
        <w:rPr>
          <w:spacing w:val="-11"/>
          <w:sz w:val="24"/>
        </w:rPr>
        <w:t xml:space="preserve"> </w:t>
      </w:r>
      <w:r>
        <w:rPr>
          <w:sz w:val="24"/>
        </w:rPr>
        <w:t>municipal).</w:t>
      </w:r>
      <w:r>
        <w:rPr>
          <w:rFonts w:ascii="Symbol" w:hAnsi="Symbol"/>
          <w:sz w:val="24"/>
        </w:rPr>
      </w:r>
    </w:p>
    <w:p>
      <w:pPr>
        <w:pStyle w:val="para4"/>
        <w:numPr>
          <w:ilvl w:val="0"/>
          <w:numId w:val="1"/>
        </w:numPr>
        <w:ind w:left="821" w:hanging="360"/>
        <w:spacing w:before="104" w:line="353" w:lineRule="auto"/>
        <w:tabs defTabSz="720">
          <w:tab w:val="left" w:pos="821" w:leader="none"/>
        </w:tabs>
        <w:rPr>
          <w:rFonts w:ascii="Symbol" w:hAnsi="Symbol"/>
          <w:color w:val="00000a"/>
          <w:sz w:val="24"/>
        </w:rPr>
      </w:pPr>
      <w:r>
        <w:rPr>
          <w:b/>
          <w:i/>
          <w:color w:val="00000a"/>
          <w:sz w:val="24"/>
        </w:rPr>
        <w:t xml:space="preserve">SESC Cabo Branco. </w:t>
      </w:r>
      <w:r>
        <w:rPr>
          <w:color w:val="00000a"/>
          <w:sz w:val="24"/>
          <w:u w:color="00000a" w:val="single"/>
        </w:rPr>
        <w:t>Exposição Coletiva de Artes Visuais:</w:t>
      </w:r>
      <w:r>
        <w:rPr>
          <w:color w:val="00000a"/>
          <w:sz w:val="24"/>
        </w:rPr>
        <w:t xml:space="preserve"> Inauguração do Salão de Artes Visuais na Sede do Cabo Branco, João Pessoa-PB,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2012.</w:t>
      </w:r>
      <w:r>
        <w:rPr>
          <w:rFonts w:ascii="Symbol" w:hAnsi="Symbol"/>
          <w:color w:val="00000a"/>
          <w:sz w:val="24"/>
        </w:rPr>
      </w:r>
    </w:p>
    <w:p>
      <w:pPr>
        <w:pStyle w:val="para4"/>
        <w:numPr>
          <w:ilvl w:val="0"/>
          <w:numId w:val="1"/>
        </w:numPr>
        <w:ind w:left="821" w:right="120" w:hanging="360"/>
        <w:spacing w:line="355" w:lineRule="auto"/>
        <w:tabs defTabSz="720">
          <w:tab w:val="left" w:pos="821" w:leader="none"/>
        </w:tabs>
        <w:rPr>
          <w:rFonts w:ascii="Symbol" w:hAnsi="Symbol"/>
          <w:color w:val="00000a"/>
          <w:sz w:val="24"/>
        </w:rPr>
      </w:pPr>
      <w:r>
        <w:rPr>
          <w:b/>
          <w:color w:val="00000a"/>
          <w:sz w:val="24"/>
        </w:rPr>
        <w:t xml:space="preserve">Galeria Aliança Francesa </w:t>
      </w:r>
      <w:r>
        <w:rPr>
          <w:b/>
          <w:i/>
          <w:color w:val="00000a"/>
          <w:sz w:val="24"/>
        </w:rPr>
        <w:t xml:space="preserve">- </w:t>
      </w:r>
      <w:r>
        <w:rPr>
          <w:color w:val="00000a"/>
          <w:sz w:val="24"/>
          <w:u w:color="00000a" w:val="single"/>
        </w:rPr>
        <w:t>Exposição Individual de Artes Visuais</w:t>
      </w:r>
      <w:r>
        <w:rPr>
          <w:color w:val="00000a"/>
          <w:sz w:val="24"/>
        </w:rPr>
        <w:t xml:space="preserve">: </w:t>
      </w:r>
      <w:r>
        <w:rPr>
          <w:i/>
          <w:color w:val="00000a"/>
          <w:sz w:val="24"/>
        </w:rPr>
        <w:t>Galeria Aliança Francesa</w:t>
      </w:r>
      <w:r>
        <w:rPr>
          <w:color w:val="00000a"/>
          <w:sz w:val="24"/>
        </w:rPr>
        <w:t>/Torre, João Pessoa-PB (Ciclo Jovens Talentos da Paraíba)</w:t>
      </w:r>
      <w:r>
        <w:rPr>
          <w:i/>
          <w:color w:val="00000a"/>
          <w:sz w:val="24"/>
        </w:rPr>
        <w:t>(Título: Creofagia – Curadoria de: Roncalle Dantas Pinheiro)</w:t>
      </w:r>
      <w:r>
        <w:rPr>
          <w:i/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2012.</w:t>
      </w:r>
      <w:r>
        <w:rPr>
          <w:rFonts w:ascii="Symbol" w:hAnsi="Symbol"/>
          <w:color w:val="00000a"/>
          <w:sz w:val="24"/>
        </w:rPr>
      </w:r>
    </w:p>
    <w:p>
      <w:pPr>
        <w:pStyle w:val="para4"/>
        <w:numPr>
          <w:ilvl w:val="0"/>
          <w:numId w:val="1"/>
        </w:numPr>
        <w:ind w:left="821" w:hanging="360"/>
        <w:spacing w:line="355" w:lineRule="auto"/>
        <w:tabs defTabSz="720">
          <w:tab w:val="left" w:pos="821" w:leader="none"/>
        </w:tabs>
        <w:rPr>
          <w:rFonts w:ascii="Symbol" w:hAnsi="Symbol"/>
          <w:color w:val="00000a"/>
          <w:sz w:val="24"/>
        </w:rPr>
      </w:pPr>
      <w:r>
        <w:rPr>
          <w:b/>
          <w:color w:val="00000a"/>
          <w:sz w:val="24"/>
        </w:rPr>
        <w:t>Estação Cabo Branco - Ciência, Cultura e Artes</w:t>
      </w:r>
      <w:r>
        <w:rPr>
          <w:color w:val="00000a"/>
          <w:sz w:val="24"/>
        </w:rPr>
        <w:t xml:space="preserve">. </w:t>
      </w:r>
      <w:r>
        <w:rPr>
          <w:i/>
          <w:color w:val="00000a"/>
          <w:sz w:val="24"/>
          <w:u w:color="00000a" w:val="single"/>
        </w:rPr>
        <w:t xml:space="preserve">Exposição </w:t>
      </w:r>
      <w:r>
        <w:rPr>
          <w:color w:val="00000a"/>
          <w:sz w:val="24"/>
          <w:u w:color="00000a" w:val="single"/>
        </w:rPr>
        <w:t>Coletiva:</w:t>
      </w:r>
      <w:r>
        <w:rPr>
          <w:color w:val="00000a"/>
          <w:sz w:val="24"/>
        </w:rPr>
        <w:t xml:space="preserve"> Salão Municipal de Artes Plásticas (SAMAP) 2012. Nível: Nacional. (Modalidade: Performance; Título: Abate). João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Pessoa-PB.</w:t>
      </w:r>
      <w:r>
        <w:rPr>
          <w:rFonts w:ascii="Symbol" w:hAnsi="Symbol"/>
          <w:color w:val="00000a"/>
          <w:sz w:val="24"/>
        </w:rPr>
      </w:r>
    </w:p>
    <w:p>
      <w:pPr>
        <w:pStyle w:val="para4"/>
        <w:numPr>
          <w:ilvl w:val="0"/>
          <w:numId w:val="1"/>
        </w:numPr>
        <w:ind w:left="821" w:right="117" w:hanging="360"/>
        <w:spacing w:line="353" w:lineRule="auto"/>
        <w:tabs defTabSz="720">
          <w:tab w:val="left" w:pos="821" w:leader="none"/>
        </w:tabs>
        <w:rPr>
          <w:rFonts w:ascii="Symbol" w:hAnsi="Symbol"/>
          <w:color w:val="00000a"/>
          <w:sz w:val="24"/>
        </w:rPr>
      </w:pPr>
      <w:r>
        <w:rPr>
          <w:b/>
          <w:color w:val="00000a"/>
          <w:sz w:val="24"/>
        </w:rPr>
        <w:t xml:space="preserve">SESC João Pessoa. </w:t>
      </w:r>
      <w:r>
        <w:rPr>
          <w:color w:val="00000a"/>
          <w:sz w:val="24"/>
          <w:u w:color="00000a" w:val="single"/>
        </w:rPr>
        <w:t>Exposição Coletiva</w:t>
      </w:r>
      <w:r>
        <w:rPr>
          <w:color w:val="00000a"/>
          <w:sz w:val="24"/>
        </w:rPr>
        <w:t xml:space="preserve"> de Artes Visuais: </w:t>
      </w:r>
      <w:r>
        <w:rPr>
          <w:i/>
          <w:color w:val="00000a"/>
          <w:sz w:val="24"/>
          <w:u w:color="00000a" w:val="single"/>
        </w:rPr>
        <w:t>Menção Honrosa</w:t>
      </w:r>
      <w:r>
        <w:rPr>
          <w:i/>
          <w:color w:val="00000a"/>
          <w:sz w:val="24"/>
        </w:rPr>
        <w:t xml:space="preserve"> </w:t>
      </w:r>
      <w:r>
        <w:rPr>
          <w:color w:val="00000a"/>
          <w:sz w:val="24"/>
        </w:rPr>
        <w:t>em XI Salão Novos (Pintura) em João Pessoa, PB –</w:t>
      </w:r>
      <w:r>
        <w:rPr>
          <w:color w:val="00000a"/>
          <w:spacing w:val="-7"/>
          <w:sz w:val="24"/>
        </w:rPr>
        <w:t xml:space="preserve"> </w:t>
      </w:r>
      <w:r>
        <w:rPr>
          <w:color w:val="00000a"/>
          <w:sz w:val="24"/>
        </w:rPr>
        <w:t>2011.</w:t>
      </w:r>
      <w:r>
        <w:rPr>
          <w:rFonts w:ascii="Symbol" w:hAnsi="Symbol"/>
          <w:color w:val="00000a"/>
          <w:sz w:val="24"/>
        </w:rPr>
      </w:r>
    </w:p>
    <w:p>
      <w:pPr>
        <w:pStyle w:val="para4"/>
        <w:numPr>
          <w:ilvl w:val="0"/>
          <w:numId w:val="1"/>
        </w:numPr>
        <w:ind w:left="821" w:right="120" w:hanging="360"/>
        <w:spacing w:line="353" w:lineRule="auto"/>
        <w:tabs defTabSz="720">
          <w:tab w:val="left" w:pos="821" w:leader="none"/>
        </w:tabs>
        <w:rPr>
          <w:rFonts w:ascii="Symbol" w:hAnsi="Symbol"/>
          <w:color w:val="00000a"/>
          <w:sz w:val="24"/>
        </w:rPr>
      </w:pPr>
      <w:r>
        <w:rPr>
          <w:b/>
          <w:color w:val="00000a"/>
          <w:sz w:val="24"/>
        </w:rPr>
        <w:t xml:space="preserve">Centro Cultural do Banco do Nordeste - BNB – Sousa-PB. </w:t>
      </w:r>
      <w:r>
        <w:rPr>
          <w:color w:val="00000a"/>
          <w:sz w:val="24"/>
          <w:u w:color="00000a" w:val="single"/>
        </w:rPr>
        <w:t>Exposição Coletiva de Artes Visuais</w:t>
      </w:r>
      <w:r>
        <w:rPr>
          <w:color w:val="00000a"/>
          <w:sz w:val="24"/>
        </w:rPr>
        <w:t>, Sousa-PB. (Projeto: Olhares Sobre Sousa –</w:t>
      </w:r>
      <w:r>
        <w:rPr>
          <w:color w:val="00000a"/>
          <w:spacing w:val="-11"/>
          <w:sz w:val="24"/>
        </w:rPr>
        <w:t xml:space="preserve"> </w:t>
      </w:r>
      <w:r>
        <w:rPr>
          <w:color w:val="00000a"/>
          <w:sz w:val="24"/>
        </w:rPr>
        <w:t>2011).</w:t>
      </w:r>
      <w:r>
        <w:rPr>
          <w:rFonts w:ascii="Symbol" w:hAnsi="Symbol"/>
          <w:color w:val="00000a"/>
          <w:sz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40" w:w="11910"/>
      <w:pgMar w:left="1600" w:top="1320" w:right="1580" w:bottom="28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20"/>
    <w:family w:val="roman"/>
    <w:pitch w:val="default"/>
  </w:font>
  <w:font w:name="Calibri">
    <w:panose1 w:val="020F050202020403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numFmt w:val="bullet"/>
      <w:suff w:val="tab"/>
      <w:lvlText w:val=""/>
      <w:lvlJc w:val="left"/>
      <w:pPr>
        <w:ind w:left="461" w:hanging="0"/>
      </w:pPr>
      <w:rPr>
        <w:w w:val="100"/>
        <w:lang w:val="pt-pt" w:bidi="ar-sa"/>
      </w:rPr>
    </w:lvl>
    <w:lvl w:ilvl="1">
      <w:numFmt w:val="bullet"/>
      <w:suff w:val="tab"/>
      <w:lvlText w:val="•"/>
      <w:lvlJc w:val="left"/>
      <w:pPr>
        <w:ind w:left="1250" w:hanging="0"/>
      </w:pPr>
      <w:rPr>
        <w:lang w:val="pt-pt" w:bidi="ar-sa"/>
      </w:rPr>
    </w:lvl>
    <w:lvl w:ilvl="2">
      <w:numFmt w:val="bullet"/>
      <w:suff w:val="tab"/>
      <w:lvlText w:val="•"/>
      <w:lvlJc w:val="left"/>
      <w:pPr>
        <w:ind w:left="2041" w:hanging="0"/>
      </w:pPr>
      <w:rPr>
        <w:lang w:val="pt-pt" w:bidi="ar-sa"/>
      </w:rPr>
    </w:lvl>
    <w:lvl w:ilvl="3">
      <w:numFmt w:val="bullet"/>
      <w:suff w:val="tab"/>
      <w:lvlText w:val="•"/>
      <w:lvlJc w:val="left"/>
      <w:pPr>
        <w:ind w:left="2831" w:hanging="0"/>
      </w:pPr>
      <w:rPr>
        <w:lang w:val="pt-pt" w:bidi="ar-sa"/>
      </w:rPr>
    </w:lvl>
    <w:lvl w:ilvl="4">
      <w:numFmt w:val="bullet"/>
      <w:suff w:val="tab"/>
      <w:lvlText w:val="•"/>
      <w:lvlJc w:val="left"/>
      <w:pPr>
        <w:ind w:left="3622" w:hanging="0"/>
      </w:pPr>
      <w:rPr>
        <w:lang w:val="pt-pt" w:bidi="ar-sa"/>
      </w:rPr>
    </w:lvl>
    <w:lvl w:ilvl="5">
      <w:numFmt w:val="bullet"/>
      <w:suff w:val="tab"/>
      <w:lvlText w:val="•"/>
      <w:lvlJc w:val="left"/>
      <w:pPr>
        <w:ind w:left="4413" w:hanging="0"/>
      </w:pPr>
      <w:rPr>
        <w:lang w:val="pt-pt" w:bidi="ar-sa"/>
      </w:rPr>
    </w:lvl>
    <w:lvl w:ilvl="6">
      <w:numFmt w:val="bullet"/>
      <w:suff w:val="tab"/>
      <w:lvlText w:val="•"/>
      <w:lvlJc w:val="left"/>
      <w:pPr>
        <w:ind w:left="5203" w:hanging="0"/>
      </w:pPr>
      <w:rPr>
        <w:lang w:val="pt-pt" w:bidi="ar-sa"/>
      </w:rPr>
    </w:lvl>
    <w:lvl w:ilvl="7">
      <w:numFmt w:val="bullet"/>
      <w:suff w:val="tab"/>
      <w:lvlText w:val="•"/>
      <w:lvlJc w:val="left"/>
      <w:pPr>
        <w:ind w:left="5994" w:hanging="0"/>
      </w:pPr>
      <w:rPr>
        <w:lang w:val="pt-pt" w:bidi="ar-sa"/>
      </w:rPr>
    </w:lvl>
    <w:lvl w:ilvl="8">
      <w:numFmt w:val="bullet"/>
      <w:suff w:val="tab"/>
      <w:lvlText w:val="•"/>
      <w:lvlJc w:val="left"/>
      <w:pPr>
        <w:ind w:left="6784" w:hanging="0"/>
      </w:pPr>
      <w:rPr>
        <w:lang w:val="pt-pt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96219965" w:val="976" w:fileVer="342" w:fileVerOS="4"/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pt-pt"/>
    </w:rPr>
  </w:style>
  <w:style w:type="paragraph" w:styleId="para1">
    <w:name w:val="Body Text"/>
    <w:qFormat/>
    <w:basedOn w:val="para0"/>
    <w:rPr>
      <w:sz w:val="24"/>
      <w:szCs w:val="24"/>
    </w:rPr>
  </w:style>
  <w:style w:type="paragraph" w:styleId="para2">
    <w:name w:val="heading 1"/>
    <w:qFormat/>
    <w:basedOn w:val="para0"/>
    <w:pPr>
      <w:ind w:left="100"/>
      <w:spacing w:before="90"/>
      <w:outlineLvl w:val="1"/>
    </w:pPr>
    <w:rPr>
      <w:b/>
      <w:bCs/>
      <w:sz w:val="24"/>
      <w:szCs w:val="24"/>
    </w:rPr>
  </w:style>
  <w:style w:type="paragraph" w:styleId="para3">
    <w:name w:val="Title"/>
    <w:qFormat/>
    <w:basedOn w:val="para0"/>
    <w:pPr>
      <w:ind w:left="555"/>
      <w:spacing w:before="58"/>
    </w:pPr>
    <w:rPr>
      <w:b/>
      <w:bCs/>
      <w:i/>
      <w:sz w:val="40"/>
      <w:szCs w:val="40"/>
    </w:rPr>
  </w:style>
  <w:style w:type="paragraph" w:styleId="para4">
    <w:name w:val="List Paragraph"/>
    <w:qFormat/>
    <w:basedOn w:val="para0"/>
    <w:pPr>
      <w:ind w:left="821" w:right="121" w:hanging="360"/>
      <w:spacing/>
      <w:jc w:val="both"/>
    </w:pPr>
  </w:style>
  <w:style w:type="paragraph" w:styleId="para5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pt-pt"/>
    </w:rPr>
  </w:style>
  <w:style w:type="paragraph" w:styleId="para1">
    <w:name w:val="Body Text"/>
    <w:qFormat/>
    <w:basedOn w:val="para0"/>
    <w:rPr>
      <w:sz w:val="24"/>
      <w:szCs w:val="24"/>
    </w:rPr>
  </w:style>
  <w:style w:type="paragraph" w:styleId="para2">
    <w:name w:val="heading 1"/>
    <w:qFormat/>
    <w:basedOn w:val="para0"/>
    <w:pPr>
      <w:ind w:left="100"/>
      <w:spacing w:before="90"/>
      <w:outlineLvl w:val="1"/>
    </w:pPr>
    <w:rPr>
      <w:b/>
      <w:bCs/>
      <w:sz w:val="24"/>
      <w:szCs w:val="24"/>
    </w:rPr>
  </w:style>
  <w:style w:type="paragraph" w:styleId="para3">
    <w:name w:val="Title"/>
    <w:qFormat/>
    <w:basedOn w:val="para0"/>
    <w:pPr>
      <w:ind w:left="555"/>
      <w:spacing w:before="58"/>
    </w:pPr>
    <w:rPr>
      <w:b/>
      <w:bCs/>
      <w:i/>
      <w:sz w:val="40"/>
      <w:szCs w:val="40"/>
    </w:rPr>
  </w:style>
  <w:style w:type="paragraph" w:styleId="para4">
    <w:name w:val="List Paragraph"/>
    <w:qFormat/>
    <w:basedOn w:val="para0"/>
    <w:pPr>
      <w:ind w:left="821" w:right="121" w:hanging="360"/>
      <w:spacing/>
      <w:jc w:val="both"/>
    </w:pPr>
  </w:style>
  <w:style w:type="paragraph" w:styleId="para5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 Lima</dc:creator>
  <cp:keywords/>
  <dc:description/>
  <cp:lastModifiedBy/>
  <cp:revision>1</cp:revision>
  <dcterms:created xsi:type="dcterms:W3CDTF">2020-07-31T18:22:19Z</dcterms:created>
  <dcterms:modified xsi:type="dcterms:W3CDTF">2020-07-31T18:26:05Z</dcterms:modified>
</cp:coreProperties>
</file>